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AD54" w14:textId="77777777"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0" allowOverlap="1" wp14:anchorId="420D1850" wp14:editId="0B6A8923">
            <wp:simplePos x="0" y="0"/>
            <wp:positionH relativeFrom="column">
              <wp:posOffset>60960</wp:posOffset>
            </wp:positionH>
            <wp:positionV relativeFrom="paragraph">
              <wp:posOffset>224155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0" distR="0" simplePos="0" relativeHeight="4" behindDoc="1" locked="0" layoutInCell="0" allowOverlap="1" wp14:anchorId="111BAF8D" wp14:editId="6E2A71A9">
            <wp:simplePos x="0" y="0"/>
            <wp:positionH relativeFrom="column">
              <wp:posOffset>2508250</wp:posOffset>
            </wp:positionH>
            <wp:positionV relativeFrom="paragraph">
              <wp:posOffset>83820</wp:posOffset>
            </wp:positionV>
            <wp:extent cx="1435100" cy="781050"/>
            <wp:effectExtent l="0" t="0" r="0" b="0"/>
            <wp:wrapNone/>
            <wp:docPr id="2" name="Immagine 7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11248" w14:textId="77777777" w:rsidR="00DA244B" w:rsidRDefault="00DE6B44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 wp14:anchorId="6D575E7F" wp14:editId="4BD122F3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3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13" t="-2215" r="-813" b="-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738C9" w14:textId="77777777" w:rsidR="00DA244B" w:rsidRDefault="00DA244B">
      <w:pPr>
        <w:rPr>
          <w:rFonts w:ascii="Times New Roman" w:hAnsi="Times New Roman" w:cs="Times New Roman"/>
        </w:rPr>
      </w:pPr>
    </w:p>
    <w:p w14:paraId="02DA65B1" w14:textId="77777777" w:rsidR="00DA244B" w:rsidRDefault="00DE6B44">
      <w:pPr>
        <w:spacing w:before="92"/>
        <w:ind w:right="14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Allegato B –</w:t>
      </w: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Formulario di progetto</w:t>
      </w:r>
    </w:p>
    <w:p w14:paraId="0F7BF5B8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218E5316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6C164928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2E017F64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0A80DC8C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0C99A9B3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7E0FEC66" w14:textId="77777777" w:rsidR="00DA244B" w:rsidRDefault="00DA244B">
      <w:pPr>
        <w:spacing w:before="92"/>
        <w:ind w:right="1400"/>
        <w:jc w:val="center"/>
        <w:rPr>
          <w:rFonts w:ascii="Times New Roman" w:hAnsi="Times New Roman" w:cs="Times New Roman"/>
          <w:b/>
          <w:bCs/>
          <w:sz w:val="24"/>
        </w:rPr>
      </w:pPr>
    </w:p>
    <w:p w14:paraId="43ED03FC" w14:textId="77777777" w:rsidR="00DA244B" w:rsidRDefault="00DE6B44">
      <w:pPr>
        <w:spacing w:before="120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Avviso di manifestazione di interesse ex art. 55, comma 3, del D. lgs. n. 117/2017 finalizzata alla individuazione di un soggetto del Terzo Settore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G69G24000320007 - CIG B5284D2278</w:t>
      </w:r>
    </w:p>
    <w:p w14:paraId="76BEA8FE" w14:textId="77777777"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p w14:paraId="0B661F4C" w14:textId="77777777" w:rsidR="00DA244B" w:rsidRDefault="00DE6B44">
      <w:pPr>
        <w:widowControl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eastAsia="it-IT"/>
        </w:rPr>
      </w:pPr>
      <w:r>
        <w:br w:type="page"/>
      </w:r>
    </w:p>
    <w:p w14:paraId="67CB665F" w14:textId="77777777" w:rsidR="00DA244B" w:rsidRDefault="00DE6B44">
      <w:pPr>
        <w:pStyle w:val="Titolo1"/>
        <w:spacing w:before="873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1– Soggetto Proponente</w:t>
      </w:r>
      <w:bookmarkStart w:id="0" w:name="_bookmark1"/>
      <w:bookmarkEnd w:id="0"/>
    </w:p>
    <w:p w14:paraId="01233A75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3F865C37" w14:textId="77777777" w:rsidR="00DA244B" w:rsidRDefault="00DE6B44">
      <w:pPr>
        <w:pStyle w:val="Paragrafoelenco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Componenti del partenariato</w:t>
      </w:r>
    </w:p>
    <w:p w14:paraId="208C8F49" w14:textId="77777777"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933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6"/>
        <w:gridCol w:w="4565"/>
        <w:gridCol w:w="4832"/>
      </w:tblGrid>
      <w:tr w:rsidR="00DA244B" w14:paraId="3E1211C6" w14:textId="77777777">
        <w:trPr>
          <w:trHeight w:val="9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61B8A3" w14:textId="77777777" w:rsidR="00DA244B" w:rsidRDefault="00DE6B44">
            <w:pPr>
              <w:pStyle w:val="TableParagraph"/>
              <w:spacing w:before="395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N.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52C3D" w14:textId="77777777" w:rsidR="00DA244B" w:rsidRDefault="00DE6B44">
            <w:pPr>
              <w:pStyle w:val="TableParagraph"/>
              <w:ind w:left="187" w:right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Denominazione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F1700" w14:textId="77777777" w:rsidR="00DA244B" w:rsidRDefault="00DE6B44">
            <w:pPr>
              <w:pStyle w:val="TableParagraph"/>
              <w:ind w:left="153" w:right="1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36"/>
              </w:rPr>
              <w:t>Ruolo</w:t>
            </w:r>
          </w:p>
        </w:tc>
      </w:tr>
      <w:tr w:rsidR="00DA244B" w14:paraId="30CA3A89" w14:textId="77777777">
        <w:trPr>
          <w:trHeight w:val="5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0AA4D" w14:textId="77777777" w:rsidR="00DA244B" w:rsidRDefault="00DA244B">
            <w:pPr>
              <w:pStyle w:val="TableParagraph"/>
              <w:spacing w:before="395"/>
              <w:ind w:left="-567" w:firstLine="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22FDB" w14:textId="77777777"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29CE7" w14:textId="77777777"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</w:tr>
      <w:tr w:rsidR="00DA244B" w14:paraId="31FE4E42" w14:textId="77777777">
        <w:trPr>
          <w:trHeight w:val="9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473D5" w14:textId="77777777" w:rsidR="00DA244B" w:rsidRDefault="00DA244B">
            <w:pPr>
              <w:pStyle w:val="TableParagraph"/>
              <w:spacing w:before="395"/>
              <w:ind w:left="-567" w:firstLine="56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C98F5" w14:textId="77777777"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4BC08" w14:textId="77777777" w:rsidR="00DA244B" w:rsidRDefault="00DA244B">
            <w:pPr>
              <w:pStyle w:val="TableParagraph"/>
              <w:ind w:left="-567" w:firstLine="567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40CFB2B" w14:textId="77777777"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010C5526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512B52F1" w14:textId="77777777" w:rsidR="00DA244B" w:rsidRDefault="00DE6B44">
      <w:pPr>
        <w:pStyle w:val="Titolo1"/>
        <w:spacing w:before="873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2 – Anagrafica di progetto</w:t>
      </w:r>
    </w:p>
    <w:p w14:paraId="0619D3FA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27E5D665" w14:textId="77777777" w:rsidR="00DA244B" w:rsidRDefault="00DE6B44">
      <w:pPr>
        <w:pStyle w:val="Paragrafoelenco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Anagrafica di progetto</w:t>
      </w:r>
    </w:p>
    <w:p w14:paraId="375E997D" w14:textId="77777777"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Style w:val="Tabellagriglia2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33"/>
        <w:gridCol w:w="3774"/>
        <w:gridCol w:w="3958"/>
      </w:tblGrid>
      <w:tr w:rsidR="00DA244B" w14:paraId="1B16FFE0" w14:textId="77777777" w:rsidTr="00DA2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331E1C" w14:textId="77777777" w:rsidR="00DA244B" w:rsidRDefault="00DE6B44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</w:rPr>
              <w:t>ANAGRAFICA DI PROGETTO</w:t>
            </w:r>
          </w:p>
        </w:tc>
      </w:tr>
      <w:tr w:rsidR="00DA244B" w14:paraId="4D8ABB69" w14:textId="77777777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top w:val="single" w:sz="4" w:space="0" w:color="000000"/>
              <w:left w:val="single" w:sz="4" w:space="0" w:color="000000"/>
              <w:right w:val="single" w:sz="2" w:space="0" w:color="666666"/>
            </w:tcBorders>
            <w:shd w:val="clear" w:color="auto" w:fill="D9D9D9" w:themeFill="background1" w:themeFillShade="D9"/>
            <w:vAlign w:val="center"/>
          </w:tcPr>
          <w:p w14:paraId="5C62F6D6" w14:textId="77777777" w:rsidR="00DA244B" w:rsidRDefault="00DE6B44">
            <w:pPr>
              <w:ind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</w:rPr>
              <w:t>Ente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2" w:space="0" w:color="666666"/>
              <w:right w:val="single" w:sz="2" w:space="0" w:color="666666"/>
            </w:tcBorders>
            <w:shd w:val="clear" w:color="auto" w:fill="D9D9D9" w:themeFill="background1" w:themeFillShade="D9"/>
            <w:vAlign w:val="center"/>
          </w:tcPr>
          <w:p w14:paraId="5BA44E00" w14:textId="77777777" w:rsidR="00DA244B" w:rsidRDefault="00DE6B4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Sede operativa dell’ente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2" w:space="0" w:color="666666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51432C" w14:textId="77777777" w:rsidR="00DA244B" w:rsidRDefault="00DE6B4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Ambito Territoriale di riferimento</w:t>
            </w:r>
          </w:p>
        </w:tc>
      </w:tr>
      <w:tr w:rsidR="00DA244B" w14:paraId="6ED890E8" w14:textId="77777777" w:rsidTr="00DA244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</w:tcPr>
          <w:p w14:paraId="5E448F79" w14:textId="77777777"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</w:tcPr>
          <w:p w14:paraId="0740F71E" w14:textId="77777777" w:rsidR="00DA244B" w:rsidRDefault="00DA244B">
            <w:pPr>
              <w:ind w:left="-20"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</w:tcPr>
          <w:p w14:paraId="6254EB6D" w14:textId="77777777" w:rsidR="00DA244B" w:rsidRDefault="00DA244B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0F71D55B" w14:textId="77777777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  <w:shd w:val="clear" w:color="auto" w:fill="auto"/>
          </w:tcPr>
          <w:p w14:paraId="053C0C18" w14:textId="77777777"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</w:tcPr>
          <w:p w14:paraId="6BA8B947" w14:textId="77777777" w:rsidR="00DA244B" w:rsidRDefault="00DA244B">
            <w:pPr>
              <w:ind w:left="-20"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  <w:shd w:val="clear" w:color="auto" w:fill="auto"/>
          </w:tcPr>
          <w:p w14:paraId="42D8BA5A" w14:textId="77777777" w:rsidR="00DA244B" w:rsidRDefault="00DA244B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1DAAE716" w14:textId="77777777" w:rsidTr="00DA244B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right w:val="single" w:sz="2" w:space="0" w:color="666666"/>
            </w:tcBorders>
            <w:shd w:val="clear" w:color="auto" w:fill="auto"/>
          </w:tcPr>
          <w:p w14:paraId="1D12C28D" w14:textId="77777777"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right w:val="single" w:sz="2" w:space="0" w:color="666666"/>
            </w:tcBorders>
            <w:shd w:val="clear" w:color="auto" w:fill="auto"/>
          </w:tcPr>
          <w:p w14:paraId="73BE616D" w14:textId="77777777" w:rsidR="00DA244B" w:rsidRDefault="00DA244B">
            <w:pPr>
              <w:ind w:left="-20"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right w:val="single" w:sz="4" w:space="0" w:color="000000"/>
            </w:tcBorders>
            <w:shd w:val="clear" w:color="auto" w:fill="auto"/>
          </w:tcPr>
          <w:p w14:paraId="69AC9A5E" w14:textId="77777777" w:rsidR="00DA244B" w:rsidRDefault="00DA244B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529CCE57" w14:textId="77777777" w:rsidTr="00DA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val="clear" w:color="auto" w:fill="auto"/>
          </w:tcPr>
          <w:p w14:paraId="406FEFCA" w14:textId="77777777" w:rsidR="00DA244B" w:rsidRDefault="00DA244B">
            <w:pPr>
              <w:ind w:left="-20" w:right="-20"/>
              <w:jc w:val="both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</w:p>
        </w:tc>
        <w:tc>
          <w:tcPr>
            <w:tcW w:w="3774" w:type="dxa"/>
            <w:tcBorders>
              <w:left w:val="single" w:sz="2" w:space="0" w:color="666666"/>
              <w:bottom w:val="single" w:sz="4" w:space="0" w:color="000000"/>
              <w:right w:val="single" w:sz="2" w:space="0" w:color="666666"/>
            </w:tcBorders>
            <w:shd w:val="clear" w:color="auto" w:fill="auto"/>
          </w:tcPr>
          <w:p w14:paraId="214EE616" w14:textId="77777777" w:rsidR="00DA244B" w:rsidRDefault="00DA244B">
            <w:pPr>
              <w:ind w:left="-20" w:right="-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58" w:type="dxa"/>
            <w:tcBorders>
              <w:left w:val="single" w:sz="2" w:space="0" w:color="66666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9B54" w14:textId="77777777" w:rsidR="00DA244B" w:rsidRDefault="00DA244B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4A4BDF0" w14:textId="77777777" w:rsidR="00DA244B" w:rsidRDefault="00DA244B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1F179454" w14:textId="77777777" w:rsidR="00DA244B" w:rsidRDefault="00DE6B44">
      <w:pPr>
        <w:widowControl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lang w:eastAsia="it-IT"/>
        </w:rPr>
      </w:pPr>
      <w:r>
        <w:br w:type="page"/>
      </w:r>
    </w:p>
    <w:p w14:paraId="66A222D2" w14:textId="77777777" w:rsidR="00DA244B" w:rsidRDefault="00DE6B44">
      <w:pPr>
        <w:pStyle w:val="Titolo1"/>
        <w:spacing w:before="873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3 – Contesto del progetto</w:t>
      </w:r>
    </w:p>
    <w:p w14:paraId="751EB6FD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365F0CE9" w14:textId="77777777" w:rsidR="00DA244B" w:rsidRDefault="00DE6B44">
      <w:pPr>
        <w:pStyle w:val="Paragrafoelenco"/>
        <w:numPr>
          <w:ilvl w:val="0"/>
          <w:numId w:val="1"/>
        </w:numPr>
        <w:ind w:left="567" w:hanging="567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Analisi del contesto e fabbisogni degli ambiti territoriali su cui intervenire (max 5.000 caratteri)</w:t>
      </w:r>
    </w:p>
    <w:p w14:paraId="777F0A01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18F81005" w14:textId="77777777">
        <w:tc>
          <w:tcPr>
            <w:tcW w:w="9778" w:type="dxa"/>
            <w:shd w:val="clear" w:color="auto" w:fill="D9D9D9" w:themeFill="background1" w:themeFillShade="D9"/>
          </w:tcPr>
          <w:p w14:paraId="5FAFAD84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situazione iniziale con l’individuazione dei problemi e dei fabbisogni degli ambiti territoriali di riferimento a cui si intende rispondere con il progetto.</w:t>
            </w:r>
          </w:p>
          <w:p w14:paraId="71A0832E" w14:textId="77777777" w:rsidR="00DA244B" w:rsidRDefault="00DE6B44">
            <w:pPr>
              <w:ind w:left="103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problemi e i fabbisogni devono essere descritti attraverso un’analisi specifica qualitativa e quantitativa, riferita unicamente agli ambiti territoriali di riferimento della proposta, che consenta di evidenziare la pertinenza della proposta ai fini della risoluzione del quadro delle esigenze rappresentato.</w:t>
            </w:r>
          </w:p>
          <w:p w14:paraId="35D580EF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 informazioni riportate devono fornire una descrizione utile a rispondere ad una domanda chiave: “perché realizzare il progetto?”</w:t>
            </w:r>
          </w:p>
          <w:p w14:paraId="5AC0292A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1D6A9CDE" w14:textId="77777777">
        <w:trPr>
          <w:trHeight w:val="11095"/>
        </w:trPr>
        <w:tc>
          <w:tcPr>
            <w:tcW w:w="9778" w:type="dxa"/>
          </w:tcPr>
          <w:p w14:paraId="7F8B4889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1E10B61C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02271243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2FF44FC2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4 – Obiettivi e risultati</w:t>
      </w:r>
    </w:p>
    <w:p w14:paraId="4AA4A0E4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28BD2C63" w14:textId="77777777"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4.1</w:t>
      </w:r>
      <w:r>
        <w:rPr>
          <w:rFonts w:ascii="Times New Roman" w:hAnsi="Times New Roman" w:cs="Times New Roman"/>
          <w:lang w:eastAsia="it-IT"/>
        </w:rPr>
        <w:tab/>
        <w:t>Obiettivo generale (max 1.500 caratteri)</w:t>
      </w:r>
    </w:p>
    <w:p w14:paraId="7C5C9878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1A16B250" w14:textId="77777777">
        <w:tc>
          <w:tcPr>
            <w:tcW w:w="9778" w:type="dxa"/>
            <w:shd w:val="clear" w:color="auto" w:fill="D9D9D9" w:themeFill="background1" w:themeFillShade="D9"/>
          </w:tcPr>
          <w:p w14:paraId="075230E1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L’obiettivo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generale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correlato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all'impatto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dovrebbe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corrispondere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priorità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stabilite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documentazione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selezione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progetto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(es.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Avviso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).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impatto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atteso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intende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l'effetto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lungo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termine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vuole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conseguire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con 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progetto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L’obiettivo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generale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coincidere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con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 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14:paraId="7729CFD2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2A4C9C99" w14:textId="77777777">
        <w:trPr>
          <w:trHeight w:val="3878"/>
        </w:trPr>
        <w:tc>
          <w:tcPr>
            <w:tcW w:w="9778" w:type="dxa"/>
          </w:tcPr>
          <w:p w14:paraId="73C366D3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58205B71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6C60F14A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5E158BA8" w14:textId="77777777" w:rsidR="00DA244B" w:rsidRDefault="00DE6B44">
      <w:pPr>
        <w:pStyle w:val="Titolo1"/>
        <w:spacing w:before="0"/>
        <w:ind w:left="851" w:right="-1" w:hanging="851"/>
        <w:jc w:val="both"/>
        <w:rPr>
          <w:rFonts w:cs="Times New Roman"/>
          <w:b w:val="0"/>
          <w:bCs/>
          <w:spacing w:val="9"/>
          <w:sz w:val="22"/>
          <w:szCs w:val="22"/>
        </w:rPr>
      </w:pPr>
      <w:r>
        <w:rPr>
          <w:rFonts w:cs="Times New Roman"/>
          <w:b w:val="0"/>
          <w:bCs/>
          <w:spacing w:val="9"/>
          <w:sz w:val="22"/>
          <w:szCs w:val="22"/>
        </w:rPr>
        <w:t>4.2</w:t>
      </w:r>
      <w:r>
        <w:rPr>
          <w:rFonts w:cs="Times New Roman"/>
          <w:b w:val="0"/>
          <w:bCs/>
          <w:spacing w:val="9"/>
          <w:sz w:val="22"/>
          <w:szCs w:val="22"/>
        </w:rPr>
        <w:tab/>
        <w:t>Obiettivi specifici e risultati attesi</w:t>
      </w:r>
      <w:bookmarkStart w:id="1" w:name="_bookmark10"/>
      <w:bookmarkEnd w:id="1"/>
      <w:r>
        <w:rPr>
          <w:rFonts w:cs="Times New Roman"/>
          <w:b w:val="0"/>
          <w:bCs/>
          <w:spacing w:val="9"/>
          <w:sz w:val="22"/>
          <w:szCs w:val="22"/>
        </w:rPr>
        <w:t xml:space="preserve"> (max 1.500 caratteri - Indicare gli obiettivi specifici secondo un elenco a numerazione progressiva)</w:t>
      </w:r>
    </w:p>
    <w:p w14:paraId="7B9B9BE5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4D40A93E" w14:textId="77777777">
        <w:tc>
          <w:tcPr>
            <w:tcW w:w="9778" w:type="dxa"/>
            <w:shd w:val="clear" w:color="auto" w:fill="D9D9D9" w:themeFill="background1" w:themeFillShade="D9"/>
          </w:tcPr>
          <w:p w14:paraId="1BB8A7AA" w14:textId="77777777"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Ogni obiettivo specifico, correlato al risultato atteso, deve essere determinato in relazione al problema o fabbisogno che si intende affrontare (descritto nella sezione 3). Il risultato atteso costituisce l'effetto a breve e medio termine da raggiungere entro la conclusione del progetto. Al riguardo, spiegare in che modo i risultati dovrebbero contribuire al raggiungimento dell'obiettivo generale.</w:t>
            </w:r>
          </w:p>
          <w:p w14:paraId="1604E7D2" w14:textId="77777777" w:rsidR="00DA244B" w:rsidRDefault="00DE6B44">
            <w:pPr>
              <w:ind w:left="103" w:right="9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Gli obiettivi devono essere espressi in modo chiaro, non coincidere mai con un’azione o un’attività e devono essere misurabili mediante specifici indicatori di output e di risultato.</w:t>
            </w:r>
          </w:p>
          <w:p w14:paraId="553E2C91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3577F86F" w14:textId="77777777">
        <w:trPr>
          <w:trHeight w:val="4060"/>
        </w:trPr>
        <w:tc>
          <w:tcPr>
            <w:tcW w:w="9778" w:type="dxa"/>
          </w:tcPr>
          <w:p w14:paraId="44A97EF3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56829117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6A05063B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5DCCEE55" w14:textId="77777777" w:rsidR="00DA244B" w:rsidRDefault="00DE6B44">
      <w:pPr>
        <w:widowControl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19E0181C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4509ACDC" w14:textId="77777777"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5 – Partenariato </w:t>
      </w:r>
    </w:p>
    <w:p w14:paraId="1F3940BA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7274DA03" w14:textId="77777777" w:rsidR="00DA244B" w:rsidRDefault="00DE6B44">
      <w:pPr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 w:themeColor="text1"/>
          <w:spacing w:val="9"/>
        </w:rPr>
        <w:t xml:space="preserve">5.1 Partenariato (da compilare solo in caso di partecipazione in forma associata) </w:t>
      </w:r>
      <w:r>
        <w:rPr>
          <w:rFonts w:ascii="Times New Roman" w:hAnsi="Times New Roman" w:cs="Times New Roman"/>
          <w:lang w:eastAsia="it-IT"/>
        </w:rPr>
        <w:t>(max 2.000 caratteri)</w:t>
      </w:r>
    </w:p>
    <w:p w14:paraId="07DC9902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70D316B3" w14:textId="77777777">
        <w:tc>
          <w:tcPr>
            <w:tcW w:w="9778" w:type="dxa"/>
            <w:shd w:val="clear" w:color="auto" w:fill="D9D9D9" w:themeFill="background1" w:themeFillShade="D9"/>
          </w:tcPr>
          <w:p w14:paraId="34E69534" w14:textId="77777777"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il partenariato coinvolto nella realizzazione del progetto precisando ruoli e competenze dei singoli partner.</w:t>
            </w:r>
          </w:p>
          <w:p w14:paraId="0CF6BD91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371C0A27" w14:textId="77777777">
        <w:trPr>
          <w:trHeight w:val="4060"/>
        </w:trPr>
        <w:tc>
          <w:tcPr>
            <w:tcW w:w="9778" w:type="dxa"/>
          </w:tcPr>
          <w:p w14:paraId="6D1AC59D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9BE4638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2398BA32" w14:textId="77777777" w:rsidR="00DA244B" w:rsidRDefault="00DE6B44">
      <w:pPr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Esperienze pregresse del partenariato (compilare una tabella per ciascun ente del partenariato)</w:t>
      </w:r>
    </w:p>
    <w:p w14:paraId="352BE090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1384"/>
        <w:gridCol w:w="1337"/>
        <w:gridCol w:w="1317"/>
        <w:gridCol w:w="1376"/>
        <w:gridCol w:w="1360"/>
        <w:gridCol w:w="1658"/>
      </w:tblGrid>
      <w:tr w:rsidR="00DA244B" w14:paraId="7A1D1C25" w14:textId="77777777">
        <w:tc>
          <w:tcPr>
            <w:tcW w:w="9777" w:type="dxa"/>
            <w:gridSpan w:val="7"/>
            <w:shd w:val="clear" w:color="auto" w:fill="D9D9D9" w:themeFill="background1" w:themeFillShade="D9"/>
          </w:tcPr>
          <w:p w14:paraId="6F52CA54" w14:textId="77777777" w:rsidR="00DA244B" w:rsidRDefault="00DE6B44">
            <w:pPr>
              <w:ind w:left="103" w:right="1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esperienze pregresse possedute nel settore dell'immigrazione, dell'integrazione e dell’inclusione, superiori a quanto indicato come requisito di partecipazione (superiore a 3 anni)</w:t>
            </w:r>
          </w:p>
          <w:p w14:paraId="5628E66F" w14:textId="77777777" w:rsidR="00DA244B" w:rsidRDefault="00DA244B">
            <w:pPr>
              <w:ind w:left="103" w:right="109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33FE375D" w14:textId="77777777">
        <w:trPr>
          <w:trHeight w:val="1170"/>
        </w:trPr>
        <w:tc>
          <w:tcPr>
            <w:tcW w:w="1345" w:type="dxa"/>
            <w:shd w:val="clear" w:color="auto" w:fill="D9D9D9" w:themeFill="background1" w:themeFillShade="D9"/>
          </w:tcPr>
          <w:p w14:paraId="49CD9FE4" w14:textId="77777777" w:rsidR="00DA244B" w:rsidRDefault="00DE6B44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Tipologia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svolto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</w:tcPr>
          <w:p w14:paraId="707BCFC2" w14:textId="77777777" w:rsidR="00DA244B" w:rsidRDefault="00DE6B44">
            <w:pPr>
              <w:ind w:right="1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erogazione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servizio</w:t>
            </w:r>
            <w:proofErr w:type="spellEnd"/>
          </w:p>
        </w:tc>
        <w:tc>
          <w:tcPr>
            <w:tcW w:w="1337" w:type="dxa"/>
            <w:shd w:val="clear" w:color="auto" w:fill="D9D9D9" w:themeFill="background1" w:themeFillShade="D9"/>
          </w:tcPr>
          <w:p w14:paraId="58DE2ED3" w14:textId="77777777" w:rsidR="00DA244B" w:rsidRDefault="00DE6B44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reso</w:t>
            </w:r>
            <w:proofErr w:type="spellEnd"/>
          </w:p>
        </w:tc>
        <w:tc>
          <w:tcPr>
            <w:tcW w:w="1317" w:type="dxa"/>
            <w:shd w:val="clear" w:color="auto" w:fill="D9D9D9" w:themeFill="background1" w:themeFillShade="D9"/>
          </w:tcPr>
          <w:p w14:paraId="5EB73D7A" w14:textId="77777777" w:rsidR="00DA244B" w:rsidRDefault="00DE6B44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Durata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(dal – al)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36BE4F95" w14:textId="77777777" w:rsidR="00DA244B" w:rsidRDefault="00DE6B44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Beneficiari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erogati</w:t>
            </w:r>
            <w:proofErr w:type="spellEnd"/>
          </w:p>
        </w:tc>
        <w:tc>
          <w:tcPr>
            <w:tcW w:w="1360" w:type="dxa"/>
            <w:shd w:val="clear" w:color="auto" w:fill="D9D9D9" w:themeFill="background1" w:themeFillShade="D9"/>
          </w:tcPr>
          <w:p w14:paraId="3DFFCDF0" w14:textId="77777777" w:rsidR="00DA244B" w:rsidRDefault="00DE6B44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pubblico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privato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appaltante</w:t>
            </w:r>
            <w:proofErr w:type="spellEnd"/>
          </w:p>
        </w:tc>
        <w:tc>
          <w:tcPr>
            <w:tcW w:w="1658" w:type="dxa"/>
            <w:shd w:val="clear" w:color="auto" w:fill="D9D9D9" w:themeFill="background1" w:themeFillShade="D9"/>
          </w:tcPr>
          <w:p w14:paraId="198C3C9E" w14:textId="77777777"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raggruppamento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assolve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tale </w:t>
            </w:r>
            <w:proofErr w:type="spellStart"/>
            <w:r>
              <w:rPr>
                <w:rFonts w:ascii="Times New Roman" w:hAnsi="Times New Roman" w:cs="Times New Roman"/>
              </w:rPr>
              <w:t>requisito</w:t>
            </w:r>
            <w:proofErr w:type="spellEnd"/>
          </w:p>
        </w:tc>
      </w:tr>
      <w:tr w:rsidR="00DA244B" w14:paraId="26E2214B" w14:textId="77777777">
        <w:trPr>
          <w:trHeight w:val="736"/>
        </w:trPr>
        <w:tc>
          <w:tcPr>
            <w:tcW w:w="1345" w:type="dxa"/>
          </w:tcPr>
          <w:p w14:paraId="3A9ECCF1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79291170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14:paraId="378EF85D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14:paraId="02DAD93C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20CC9749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14:paraId="63D47FBF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14:paraId="6A35A404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 w14:paraId="3C571E71" w14:textId="77777777">
        <w:trPr>
          <w:trHeight w:val="736"/>
        </w:trPr>
        <w:tc>
          <w:tcPr>
            <w:tcW w:w="1345" w:type="dxa"/>
          </w:tcPr>
          <w:p w14:paraId="4C240D0B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1E152DD3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14:paraId="2D8BAE6D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14:paraId="62AF5CF8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8E79F8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14:paraId="00EA242C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14:paraId="317A4FE0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 w14:paraId="5DC22CB8" w14:textId="77777777">
        <w:trPr>
          <w:trHeight w:val="736"/>
        </w:trPr>
        <w:tc>
          <w:tcPr>
            <w:tcW w:w="1345" w:type="dxa"/>
          </w:tcPr>
          <w:p w14:paraId="7537A0C3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721F5AEA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14:paraId="37EFA970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14:paraId="0043ECDB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48E245C1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14:paraId="2B9ADFCC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14:paraId="6F885F70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 w14:paraId="186FA5A8" w14:textId="77777777">
        <w:trPr>
          <w:trHeight w:val="736"/>
        </w:trPr>
        <w:tc>
          <w:tcPr>
            <w:tcW w:w="1345" w:type="dxa"/>
          </w:tcPr>
          <w:p w14:paraId="7D3A715F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461C443F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14:paraId="4572ECBE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14:paraId="64F11647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F09928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14:paraId="1C305492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14:paraId="052931FF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44B" w14:paraId="0E553EC6" w14:textId="77777777">
        <w:trPr>
          <w:trHeight w:val="561"/>
        </w:trPr>
        <w:tc>
          <w:tcPr>
            <w:tcW w:w="1345" w:type="dxa"/>
          </w:tcPr>
          <w:p w14:paraId="0E32E358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51485B1E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14:paraId="5FDC77EC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14:paraId="27F17366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74E4E1A6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14:paraId="0BB19618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14:paraId="36D7C2B4" w14:textId="77777777" w:rsidR="00DA244B" w:rsidRDefault="00DA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755DB10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33C1EA4D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31465E9F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73A8BAA6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2B0D57AF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39E9A546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537639F5" w14:textId="77777777" w:rsidR="00DA244B" w:rsidRDefault="00DA244B">
      <w:pPr>
        <w:rPr>
          <w:rFonts w:ascii="Times New Roman" w:hAnsi="Times New Roman" w:cs="Times New Roman"/>
          <w:sz w:val="20"/>
          <w:szCs w:val="20"/>
        </w:rPr>
      </w:pPr>
    </w:p>
    <w:p w14:paraId="799A4970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>Sezione 6 – Modalità operative e gestionali</w:t>
      </w:r>
    </w:p>
    <w:p w14:paraId="2F003AEF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718E1F8D" w14:textId="77777777">
        <w:tc>
          <w:tcPr>
            <w:tcW w:w="9778" w:type="dxa"/>
            <w:shd w:val="clear" w:color="auto" w:fill="D9D9D9" w:themeFill="background1" w:themeFillShade="D9"/>
          </w:tcPr>
          <w:p w14:paraId="36E1B65F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qualità delle modalità operative e gestionali dei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servizi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complementari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0C1E224C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Saranno valutati:</w:t>
            </w:r>
          </w:p>
          <w:p w14:paraId="7B167188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 La Struttura del gruppo di lavoro (organigramma, competenze delle risorse umane) La valutazione è effettuata sulla base del grado di adeguatezza e coerenza della professionalità anche in termini di esperienze nell’erogazione dei servizi oggetto dell’avviso</w:t>
            </w:r>
          </w:p>
          <w:p w14:paraId="270E69E4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 Modalità operative di raccordo con i partner e con altri stakeholder. La valutazione è effettuata sulla capacità delle modalità di raccordo di raggiungimento degli obiettivi del progetto</w:t>
            </w:r>
          </w:p>
          <w:p w14:paraId="6F01107D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 Modalità operative di raccordo con i CPIA</w:t>
            </w:r>
          </w:p>
          <w:p w14:paraId="16E28240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2.4 Definizione di un adeguato sistema di gestione e controllo</w:t>
            </w:r>
          </w:p>
          <w:p w14:paraId="0AAB8807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39A3EC3B" w14:textId="77777777">
        <w:trPr>
          <w:trHeight w:val="10648"/>
        </w:trPr>
        <w:tc>
          <w:tcPr>
            <w:tcW w:w="9778" w:type="dxa"/>
          </w:tcPr>
          <w:p w14:paraId="745D4819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60AA64BB" w14:textId="77777777" w:rsidR="00DA244B" w:rsidRDefault="00DA244B">
      <w:pPr>
        <w:rPr>
          <w:rFonts w:ascii="Times New Roman" w:hAnsi="Times New Roman" w:cs="Times New Roman"/>
        </w:rPr>
      </w:pPr>
    </w:p>
    <w:p w14:paraId="03E736D9" w14:textId="77777777"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 xml:space="preserve">Sezione 7 – Attivazione di </w:t>
      </w:r>
      <w:r>
        <w:rPr>
          <w:rFonts w:eastAsia="Times New Roman" w:cs="Times New Roman"/>
        </w:rPr>
        <w:t>reti di partenariato</w:t>
      </w:r>
    </w:p>
    <w:p w14:paraId="582FDF4C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516CBB79" w14:textId="77777777">
        <w:tc>
          <w:tcPr>
            <w:tcW w:w="9778" w:type="dxa"/>
            <w:shd w:val="clear" w:color="auto" w:fill="D9D9D9" w:themeFill="background1" w:themeFillShade="D9"/>
          </w:tcPr>
          <w:p w14:paraId="3F9656DA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le reti attivate dal proponente coerenti con le tematiche relative al progetto e comunque attivate in ambito scolastico ed educativo (la valutazione sarà effettuata in base al numero dei protocolli di intesa, accordi di programma, lettere di adesione sottoscritte nei 3 anni antecedenti la data di pubblicazione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presente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avviso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(max 2.000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058EC6C9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4BA8BCEA" w14:textId="77777777">
        <w:trPr>
          <w:trHeight w:val="10648"/>
        </w:trPr>
        <w:tc>
          <w:tcPr>
            <w:tcW w:w="9778" w:type="dxa"/>
          </w:tcPr>
          <w:p w14:paraId="53610279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2364387F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77"/>
        <w:gridCol w:w="4874"/>
        <w:gridCol w:w="2530"/>
      </w:tblGrid>
      <w:tr w:rsidR="00DA244B" w14:paraId="3EF5EBD9" w14:textId="77777777">
        <w:trPr>
          <w:trHeight w:val="30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D831A8" w14:textId="77777777" w:rsidR="00DA244B" w:rsidRDefault="00DE6B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 Light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Partnership attivata in sede di presentazione della candidatura</w:t>
            </w:r>
          </w:p>
        </w:tc>
      </w:tr>
      <w:tr w:rsidR="00DA244B" w14:paraId="0BB516B6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65BA4C" w14:textId="77777777"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Ente che ha rilasciato la Lettera di adesione</w:t>
            </w:r>
          </w:p>
        </w:tc>
        <w:tc>
          <w:tcPr>
            <w:tcW w:w="4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A8E6FB" w14:textId="77777777"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Oggetto dell’adesione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B1D7EA" w14:textId="77777777"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DA244B" w14:paraId="5775ADE2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4EA68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6AA7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5E76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 w14:paraId="40E98269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88D9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CD32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E9AE7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 w14:paraId="56657C7B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CBE99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E63A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4EF19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 w14:paraId="43E74AEB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551D4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EF01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F406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 w14:paraId="7821252A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1F0D1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346D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823C5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44B" w14:paraId="4C679730" w14:textId="77777777">
        <w:trPr>
          <w:trHeight w:val="30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ABFA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16911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88372" w14:textId="77777777" w:rsidR="00DA244B" w:rsidRDefault="00DA244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1FE00F" w14:textId="77777777" w:rsidR="00DA244B" w:rsidRDefault="00DA244B">
      <w:pPr>
        <w:rPr>
          <w:rFonts w:ascii="Times New Roman" w:hAnsi="Times New Roman" w:cs="Times New Roman"/>
        </w:rPr>
      </w:pPr>
    </w:p>
    <w:p w14:paraId="0AE36E34" w14:textId="77777777"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8 – </w:t>
      </w:r>
      <w:r>
        <w:rPr>
          <w:rFonts w:eastAsia="Times New Roman" w:cs="Times New Roman"/>
        </w:rPr>
        <w:t>Qualità complessiva della proposta</w:t>
      </w:r>
    </w:p>
    <w:p w14:paraId="520770B2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731A9780" w14:textId="77777777">
        <w:tc>
          <w:tcPr>
            <w:tcW w:w="9778" w:type="dxa"/>
            <w:shd w:val="clear" w:color="auto" w:fill="D9D9D9" w:themeFill="background1" w:themeFillShade="D9"/>
          </w:tcPr>
          <w:p w14:paraId="027B3229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qualità complessiva della proposta in termini di finalità, obiettivi e elementi procedurali insiti al programma FAMI e alla proposta metodologica volta all’implementazione dei servizi complementari di cui all’art. 3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presente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Avviso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4B400C09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657B61FB" w14:textId="77777777">
        <w:trPr>
          <w:trHeight w:val="10648"/>
        </w:trPr>
        <w:tc>
          <w:tcPr>
            <w:tcW w:w="9778" w:type="dxa"/>
          </w:tcPr>
          <w:p w14:paraId="5E32FF5C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96ADA29" w14:textId="77777777" w:rsidR="00DA244B" w:rsidRDefault="00DA244B">
      <w:pPr>
        <w:rPr>
          <w:rFonts w:ascii="Times New Roman" w:hAnsi="Times New Roman" w:cs="Times New Roman"/>
        </w:rPr>
      </w:pPr>
    </w:p>
    <w:p w14:paraId="23403A07" w14:textId="77777777" w:rsidR="00DA244B" w:rsidRDefault="00DE6B44">
      <w:pPr>
        <w:pStyle w:val="Titolo1"/>
        <w:spacing w:before="0"/>
        <w:ind w:right="-143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lastRenderedPageBreak/>
        <w:t xml:space="preserve">Sezione 8 – </w:t>
      </w:r>
      <w:r>
        <w:rPr>
          <w:rFonts w:eastAsia="Times New Roman" w:cs="Times New Roman"/>
        </w:rPr>
        <w:t>Fabbisogni territoriali di formazione linguistica da parte dei destinatari</w:t>
      </w:r>
    </w:p>
    <w:p w14:paraId="71FEDDEE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406BE87E" w14:textId="77777777">
        <w:tc>
          <w:tcPr>
            <w:tcW w:w="9778" w:type="dxa"/>
            <w:shd w:val="clear" w:color="auto" w:fill="D9D9D9" w:themeFill="background1" w:themeFillShade="D9"/>
          </w:tcPr>
          <w:p w14:paraId="5994E6ED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corrispondenza tra il fabbisogno di formazione come esposto nella tabella di cui all’art. 3 e la proposta progettuale di erogazione dei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servizi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complementari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(max 2.000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DA244B" w14:paraId="7F29F556" w14:textId="77777777">
        <w:trPr>
          <w:trHeight w:val="10648"/>
        </w:trPr>
        <w:tc>
          <w:tcPr>
            <w:tcW w:w="9778" w:type="dxa"/>
          </w:tcPr>
          <w:p w14:paraId="06C2EDD0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07B5EDF7" w14:textId="77777777" w:rsidR="00DA244B" w:rsidRDefault="00DA244B">
      <w:pPr>
        <w:rPr>
          <w:rFonts w:ascii="Times New Roman" w:hAnsi="Times New Roman" w:cs="Times New Roman"/>
        </w:rPr>
      </w:pPr>
    </w:p>
    <w:p w14:paraId="6976CACF" w14:textId="77777777" w:rsidR="00DA244B" w:rsidRDefault="00DE6B44">
      <w:pPr>
        <w:widowControl/>
        <w:rPr>
          <w:rFonts w:ascii="Times New Roman" w:hAnsi="Times New Roman" w:cs="Times New Roman"/>
        </w:rPr>
      </w:pPr>
      <w:r>
        <w:br w:type="page"/>
      </w:r>
    </w:p>
    <w:p w14:paraId="0D4F5C3E" w14:textId="77777777" w:rsidR="00DA244B" w:rsidRDefault="00DA244B">
      <w:pPr>
        <w:rPr>
          <w:rFonts w:ascii="Times New Roman" w:hAnsi="Times New Roman" w:cs="Times New Roman"/>
        </w:rPr>
      </w:pPr>
    </w:p>
    <w:p w14:paraId="38925F5C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9 – </w:t>
      </w:r>
      <w:r>
        <w:rPr>
          <w:rFonts w:eastAsia="Times New Roman" w:cs="Times New Roman"/>
        </w:rPr>
        <w:t>Servizi aggiuntivi e migliorativi</w:t>
      </w:r>
    </w:p>
    <w:p w14:paraId="62612609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5F9FD7B4" w14:textId="77777777">
        <w:tc>
          <w:tcPr>
            <w:tcW w:w="9778" w:type="dxa"/>
            <w:shd w:val="clear" w:color="auto" w:fill="D9D9D9" w:themeFill="background1" w:themeFillShade="D9"/>
          </w:tcPr>
          <w:p w14:paraId="43FD0A66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i servizi aggiuntivi e migliorativi a carico del proponente</w:t>
            </w:r>
          </w:p>
          <w:p w14:paraId="5D84D0CE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Saranno valutati:</w:t>
            </w:r>
          </w:p>
          <w:p w14:paraId="4B4B624D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a) eventuali elementi di innovazione e sperimentazione rispetto alle modalità consolidate del Programma FAMI, considerando i seguenti elementi:</w:t>
            </w:r>
          </w:p>
          <w:p w14:paraId="2606FA4B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erogazione dei servizi;</w:t>
            </w:r>
          </w:p>
          <w:p w14:paraId="74BCCC4F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coinvolgimento della rete degli interventi e servizi;</w:t>
            </w:r>
          </w:p>
          <w:p w14:paraId="09F6F454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raccordo con l’Ente Pubblico;</w:t>
            </w:r>
          </w:p>
          <w:p w14:paraId="6207F748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modalità gestionali;</w:t>
            </w:r>
          </w:p>
          <w:p w14:paraId="66A66AE8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strumenti tecnologici;</w:t>
            </w:r>
          </w:p>
          <w:p w14:paraId="196039C0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Parametro di valutazione: quantità, qualità, fattibilità delle azioni, completezza e accuratezza della descrizione;</w:t>
            </w:r>
          </w:p>
          <w:p w14:paraId="1B942AB5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b) eventuali soluzioni tecniche offerte che minimizzino gli impatti ambientali derivanti dall’attuazione dell’intervento e/o favoriscano la parità di genere e generazionale mediante l’inclusione di giovani e donne nella realizzazione del progetto.</w:t>
            </w:r>
          </w:p>
          <w:p w14:paraId="1E371ED3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Parametro di valutazione: quantità, qualità, fattibilità delle azioni, completezza e accuratezza della descrizione.</w:t>
            </w:r>
          </w:p>
          <w:p w14:paraId="43A6398D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5AFAB934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662D64A6" w14:textId="77777777">
        <w:trPr>
          <w:trHeight w:val="9488"/>
        </w:trPr>
        <w:tc>
          <w:tcPr>
            <w:tcW w:w="9778" w:type="dxa"/>
          </w:tcPr>
          <w:p w14:paraId="1223101A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767B1EC6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10 – </w:t>
      </w:r>
      <w:r>
        <w:rPr>
          <w:rFonts w:eastAsia="Times New Roman" w:cs="Times New Roman"/>
        </w:rPr>
        <w:t>Capillarità territoriale</w:t>
      </w:r>
    </w:p>
    <w:p w14:paraId="6C589667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24C5A862" w14:textId="77777777">
        <w:tc>
          <w:tcPr>
            <w:tcW w:w="9778" w:type="dxa"/>
            <w:shd w:val="clear" w:color="auto" w:fill="D9D9D9" w:themeFill="background1" w:themeFillShade="D9"/>
          </w:tcPr>
          <w:p w14:paraId="1D8ECCA7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capacità di erogare i servizi su tutto il territorio regionale garantita dal proponente</w:t>
            </w:r>
          </w:p>
          <w:p w14:paraId="0A4DF76A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6C1961B1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29216D9C" w14:textId="77777777">
        <w:trPr>
          <w:trHeight w:val="12238"/>
        </w:trPr>
        <w:tc>
          <w:tcPr>
            <w:tcW w:w="9778" w:type="dxa"/>
          </w:tcPr>
          <w:p w14:paraId="4DD96C6D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0276D59D" w14:textId="77777777" w:rsidR="00DA244B" w:rsidRDefault="00DA244B">
      <w:pPr>
        <w:rPr>
          <w:rFonts w:ascii="Times New Roman" w:hAnsi="Times New Roman" w:cs="Times New Roman"/>
        </w:rPr>
      </w:pPr>
    </w:p>
    <w:p w14:paraId="23ED96A5" w14:textId="77777777" w:rsidR="00DA244B" w:rsidRDefault="00DA244B">
      <w:pPr>
        <w:rPr>
          <w:rFonts w:ascii="Times New Roman" w:hAnsi="Times New Roman" w:cs="Times New Roman"/>
        </w:rPr>
      </w:pPr>
    </w:p>
    <w:p w14:paraId="6CB8EAAB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11 – </w:t>
      </w:r>
      <w:r>
        <w:rPr>
          <w:rFonts w:eastAsia="Times New Roman" w:cs="Times New Roman"/>
        </w:rPr>
        <w:t>Flessibilità della proposta</w:t>
      </w:r>
    </w:p>
    <w:p w14:paraId="0D0F91D8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215A747C" w14:textId="77777777">
        <w:tc>
          <w:tcPr>
            <w:tcW w:w="9778" w:type="dxa"/>
            <w:shd w:val="clear" w:color="auto" w:fill="D9D9D9" w:themeFill="background1" w:themeFillShade="D9"/>
          </w:tcPr>
          <w:p w14:paraId="295AB85A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la capacità di adattamento in raccordo con il CPIA del pacchetto-tipo di servizi complementari al concreto fabbisogno dei discenti del corso organizzato, garantita dal proponente</w:t>
            </w:r>
          </w:p>
          <w:p w14:paraId="185F26F8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1566BC82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21ED7347" w14:textId="77777777">
        <w:trPr>
          <w:trHeight w:val="12238"/>
        </w:trPr>
        <w:tc>
          <w:tcPr>
            <w:tcW w:w="9778" w:type="dxa"/>
          </w:tcPr>
          <w:p w14:paraId="263387CC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2D6C404A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12 – </w:t>
      </w:r>
      <w:r>
        <w:rPr>
          <w:rFonts w:eastAsia="Times New Roman" w:cs="Times New Roman"/>
        </w:rPr>
        <w:t>Principi trasversali</w:t>
      </w:r>
    </w:p>
    <w:p w14:paraId="2CEB1407" w14:textId="77777777" w:rsidR="00DA244B" w:rsidRDefault="00DA244B">
      <w:pPr>
        <w:pStyle w:val="Titolo1"/>
        <w:spacing w:before="0"/>
        <w:ind w:right="-726"/>
        <w:jc w:val="center"/>
        <w:rPr>
          <w:rFonts w:cs="Times New Roman"/>
          <w:bCs/>
          <w:sz w:val="36"/>
          <w:szCs w:val="36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4DEF4E68" w14:textId="77777777">
        <w:tc>
          <w:tcPr>
            <w:tcW w:w="9778" w:type="dxa"/>
            <w:shd w:val="clear" w:color="auto" w:fill="D9D9D9" w:themeFill="background1" w:themeFillShade="D9"/>
          </w:tcPr>
          <w:p w14:paraId="516C0C69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le misure previste dal proponente per assicurare la coerenza delle attività di progetto con le politiche dell’Unione in materia ambientale e i principi dello sviluppo sostenibile, in particolare in riferimento al DNSH e ai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CAM.</w:t>
            </w:r>
          </w:p>
          <w:p w14:paraId="3924F701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5A24B98D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3E729F28" w14:textId="77777777">
        <w:trPr>
          <w:trHeight w:val="12238"/>
        </w:trPr>
        <w:tc>
          <w:tcPr>
            <w:tcW w:w="9778" w:type="dxa"/>
          </w:tcPr>
          <w:p w14:paraId="709FD31B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E508E2F" w14:textId="77777777" w:rsidR="00DA244B" w:rsidRDefault="00DE6B44">
      <w:pPr>
        <w:pStyle w:val="Titolo1"/>
        <w:spacing w:before="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Sezione 13 – </w:t>
      </w:r>
      <w:r>
        <w:rPr>
          <w:rFonts w:eastAsia="Times New Roman" w:cs="Times New Roman"/>
        </w:rPr>
        <w:t>Principi di economicità</w:t>
      </w:r>
    </w:p>
    <w:p w14:paraId="036B73F3" w14:textId="77777777" w:rsidR="00DA244B" w:rsidRDefault="00DA244B">
      <w:pPr>
        <w:pStyle w:val="Titolo1"/>
        <w:spacing w:before="0"/>
        <w:ind w:right="-726"/>
        <w:jc w:val="center"/>
        <w:rPr>
          <w:rFonts w:cs="Times New Roman"/>
          <w:bCs/>
          <w:sz w:val="36"/>
          <w:szCs w:val="36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0359906D" w14:textId="77777777">
        <w:tc>
          <w:tcPr>
            <w:tcW w:w="9778" w:type="dxa"/>
            <w:shd w:val="clear" w:color="auto" w:fill="D9D9D9" w:themeFill="background1" w:themeFillShade="D9"/>
          </w:tcPr>
          <w:p w14:paraId="4C4BE0B5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Descrivere la congruità complessiva dei costi inseriti nel budget di progetto. Si terrà conto della corretta imputazione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delle voci di spesa nelle categorie di spesa come previsto dal Manuale delle spese ammissibili, nonché del rispetto del rispetto dei contratti nazionali di lavoro.</w:t>
            </w:r>
          </w:p>
          <w:p w14:paraId="15F858C6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(max 5.000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73724F4F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723E1A79" w14:textId="77777777">
        <w:trPr>
          <w:trHeight w:val="12238"/>
        </w:trPr>
        <w:tc>
          <w:tcPr>
            <w:tcW w:w="9778" w:type="dxa"/>
          </w:tcPr>
          <w:p w14:paraId="1E06497E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538A7A88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028BA6E0" w14:textId="77777777" w:rsidR="00DA244B" w:rsidRDefault="00DE6B44">
      <w:pPr>
        <w:pStyle w:val="Titolo1"/>
        <w:spacing w:before="0"/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Sezione 14 – Destinatari delle attività</w:t>
      </w:r>
    </w:p>
    <w:p w14:paraId="428D8F54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A244B" w14:paraId="2B285AC4" w14:textId="77777777">
        <w:tc>
          <w:tcPr>
            <w:tcW w:w="9778" w:type="dxa"/>
            <w:shd w:val="clear" w:color="auto" w:fill="D9D9D9" w:themeFill="background1" w:themeFillShade="D9"/>
          </w:tcPr>
          <w:p w14:paraId="4BC06CF3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Indicare i destinatari della proposta progettuale, specificando la connessione con i risultati attesi e relativo sistema degli indicatori.</w:t>
            </w:r>
          </w:p>
          <w:p w14:paraId="3020722E" w14:textId="77777777" w:rsidR="00DA244B" w:rsidRDefault="00DE6B44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(max 2.500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67C9289F" w14:textId="77777777" w:rsidR="00DA244B" w:rsidRDefault="00DA244B">
            <w:pPr>
              <w:spacing w:before="1"/>
              <w:ind w:left="103" w:right="10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244B" w14:paraId="104C7E8F" w14:textId="77777777">
        <w:trPr>
          <w:trHeight w:val="12238"/>
        </w:trPr>
        <w:tc>
          <w:tcPr>
            <w:tcW w:w="9778" w:type="dxa"/>
          </w:tcPr>
          <w:p w14:paraId="462EE679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619FFC2E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519A4E72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27C04E2C" w14:textId="77777777" w:rsidR="00DA244B" w:rsidRDefault="00DE6B44">
      <w:pPr>
        <w:pStyle w:val="Titolo1"/>
        <w:spacing w:before="0"/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Sezione 15 – Indicatori</w:t>
      </w:r>
    </w:p>
    <w:p w14:paraId="1783B0E6" w14:textId="77777777" w:rsidR="00DA244B" w:rsidRDefault="00DA244B">
      <w:pPr>
        <w:rPr>
          <w:rFonts w:ascii="Times New Roman" w:hAnsi="Times New Roman" w:cs="Times New Roman"/>
        </w:rPr>
      </w:pPr>
    </w:p>
    <w:p w14:paraId="322622E6" w14:textId="77777777"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15.1 Scheda degli indicatori</w:t>
      </w:r>
    </w:p>
    <w:p w14:paraId="7C15A5FF" w14:textId="77777777"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8E1CAC" w14:textId="77777777" w:rsidR="00DA244B" w:rsidRDefault="00DE6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aggiungano nuove righe per l'inserimento di ulteriori indicatori, ove necessario</w:t>
      </w:r>
    </w:p>
    <w:p w14:paraId="17EEE833" w14:textId="77777777" w:rsidR="00DA244B" w:rsidRDefault="00DA244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80"/>
        <w:tblW w:w="98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5"/>
        <w:gridCol w:w="3401"/>
        <w:gridCol w:w="1223"/>
        <w:gridCol w:w="1220"/>
        <w:gridCol w:w="3327"/>
      </w:tblGrid>
      <w:tr w:rsidR="00DA244B" w14:paraId="74C59CA6" w14:textId="77777777">
        <w:trPr>
          <w:trHeight w:val="423"/>
        </w:trPr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4EADB7" w14:textId="77777777" w:rsidR="00DA244B" w:rsidRDefault="00DE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INDICATORI DI OUTPUT</w:t>
            </w:r>
          </w:p>
          <w:p w14:paraId="3C6B205E" w14:textId="77777777" w:rsidR="00DA244B" w:rsidRDefault="00DA244B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1F1F78A6" w14:textId="77777777">
        <w:trPr>
          <w:trHeight w:val="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778B9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0B7F4B1E" w14:textId="77777777" w:rsidR="00DA244B" w:rsidRDefault="00DE6B44">
            <w:pPr>
              <w:pStyle w:val="TableParagraph"/>
              <w:spacing w:before="1"/>
              <w:ind w:left="79" w:right="6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7185AE" w14:textId="77777777" w:rsidR="00DA244B" w:rsidRDefault="00DE6B44">
            <w:pPr>
              <w:pStyle w:val="TableParagraph"/>
              <w:spacing w:before="105"/>
              <w:ind w:left="69" w:right="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Descrizione indicatori di output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223E7F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77C4899E" w14:textId="77777777" w:rsidR="00DA244B" w:rsidRDefault="00DE6B44">
            <w:pPr>
              <w:pStyle w:val="TableParagraph"/>
              <w:spacing w:before="1"/>
              <w:ind w:left="53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Unità di misura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E0596D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3ED37B25" w14:textId="77777777" w:rsidR="00DA244B" w:rsidRDefault="00DE6B44">
            <w:pPr>
              <w:pStyle w:val="TableParagraph"/>
              <w:spacing w:before="1"/>
              <w:ind w:left="104" w:right="10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Target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281E65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6822EE5E" w14:textId="77777777" w:rsidR="00DA244B" w:rsidRDefault="00DE6B44">
            <w:pPr>
              <w:pStyle w:val="TableParagraph"/>
              <w:ind w:left="94" w:right="86" w:firstLine="39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Attività di riferimento</w:t>
            </w:r>
          </w:p>
        </w:tc>
      </w:tr>
      <w:tr w:rsidR="00DA244B" w14:paraId="1A6A3B97" w14:textId="77777777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C62" w14:textId="77777777" w:rsidR="00DA244B" w:rsidRDefault="00DE6B44">
            <w:pPr>
              <w:pStyle w:val="TableParagraph"/>
              <w:spacing w:line="211" w:lineRule="exact"/>
              <w:ind w:left="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w w:val="99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84B" w14:textId="77777777"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E408" w14:textId="77777777" w:rsidR="00DA244B" w:rsidRDefault="00DE6B44">
            <w:pPr>
              <w:pStyle w:val="TableParagraph"/>
              <w:spacing w:before="114" w:line="259" w:lineRule="auto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822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36C03FEF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0861746B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D004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4927E432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1F2B41E9" w14:textId="77777777">
        <w:trPr>
          <w:trHeight w:val="4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D922" w14:textId="77777777"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DFEA" w14:textId="77777777"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9DF" w14:textId="77777777"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F22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3502345D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94AD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75176FDC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1A6C2A4A" w14:textId="77777777">
        <w:trPr>
          <w:trHeight w:val="610"/>
        </w:trPr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8C4C34" w14:textId="77777777" w:rsidR="00DA244B" w:rsidRDefault="00DA244B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6544872" w14:textId="77777777" w:rsidR="00DA244B" w:rsidRDefault="00DE6B44">
            <w:pPr>
              <w:tabs>
                <w:tab w:val="left" w:pos="40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INDICATORI DI RISULTATO</w:t>
            </w:r>
          </w:p>
        </w:tc>
      </w:tr>
      <w:tr w:rsidR="00DA244B" w14:paraId="1B71A389" w14:textId="77777777">
        <w:trPr>
          <w:trHeight w:val="9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F0983" w14:textId="77777777"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14:paraId="6A3CBC01" w14:textId="77777777" w:rsidR="00DA244B" w:rsidRDefault="00DE6B44">
            <w:pPr>
              <w:pStyle w:val="TableParagraph"/>
              <w:ind w:left="79" w:right="6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057544" w14:textId="77777777" w:rsidR="00DA244B" w:rsidRDefault="00DE6B44">
            <w:pPr>
              <w:pStyle w:val="TableParagraph"/>
              <w:spacing w:before="103"/>
              <w:ind w:left="69" w:right="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Descrizione indicatori di risultato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7071B1" w14:textId="77777777"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14:paraId="5FC671C9" w14:textId="77777777" w:rsidR="00DA244B" w:rsidRDefault="00DE6B44">
            <w:pPr>
              <w:pStyle w:val="TableParagraph"/>
              <w:ind w:left="53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Unità di misura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0807BB" w14:textId="77777777" w:rsidR="00DA244B" w:rsidRDefault="00DA244B">
            <w:pPr>
              <w:pStyle w:val="TableParagraph"/>
              <w:spacing w:before="10"/>
              <w:rPr>
                <w:rFonts w:ascii="Times New Roman" w:eastAsiaTheme="minorEastAsia" w:hAnsi="Times New Roman" w:cs="Times New Roman"/>
              </w:rPr>
            </w:pPr>
          </w:p>
          <w:p w14:paraId="5E1D775C" w14:textId="77777777" w:rsidR="00DA244B" w:rsidRDefault="00DE6B44">
            <w:pPr>
              <w:pStyle w:val="TableParagraph"/>
              <w:ind w:left="104" w:right="10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Target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78E9E0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  <w:p w14:paraId="58B10DF7" w14:textId="77777777" w:rsidR="00DA244B" w:rsidRDefault="00DE6B44">
            <w:pPr>
              <w:pStyle w:val="TableParagraph"/>
              <w:ind w:left="94" w:right="86" w:firstLine="39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Attività di riferimento</w:t>
            </w:r>
          </w:p>
        </w:tc>
      </w:tr>
      <w:tr w:rsidR="00DA244B" w14:paraId="58004185" w14:textId="77777777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A56" w14:textId="77777777"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1E97" w14:textId="77777777"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FAE" w14:textId="77777777"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448D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CA2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DA244B" w14:paraId="19C2DD28" w14:textId="77777777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B7D" w14:textId="77777777" w:rsidR="00DA244B" w:rsidRDefault="00DE6B44">
            <w:pPr>
              <w:pStyle w:val="TableParagraph"/>
              <w:spacing w:line="240" w:lineRule="exact"/>
              <w:ind w:left="79" w:right="7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1AAB" w14:textId="77777777" w:rsidR="00DA244B" w:rsidRDefault="00DA244B">
            <w:pPr>
              <w:pStyle w:val="TableParagraph"/>
              <w:spacing w:before="114"/>
              <w:ind w:left="286" w:right="28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4B2" w14:textId="77777777" w:rsidR="00DA244B" w:rsidRDefault="00DE6B44">
            <w:pPr>
              <w:pStyle w:val="TableParagraph"/>
              <w:spacing w:before="114"/>
              <w:ind w:left="44" w:right="4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1CE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B050" w14:textId="77777777" w:rsidR="00DA244B" w:rsidRDefault="00DA244B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3AB172E" w14:textId="77777777" w:rsidR="00DA244B" w:rsidRDefault="00DA244B">
      <w:pPr>
        <w:rPr>
          <w:rFonts w:ascii="Times New Roman" w:hAnsi="Times New Roman" w:cs="Times New Roman"/>
        </w:rPr>
      </w:pPr>
    </w:p>
    <w:p w14:paraId="35A51CC6" w14:textId="77777777" w:rsidR="00DA244B" w:rsidRDefault="00DA244B">
      <w:pPr>
        <w:rPr>
          <w:rFonts w:ascii="Times New Roman" w:hAnsi="Times New Roman" w:cs="Times New Roman"/>
        </w:rPr>
      </w:pPr>
    </w:p>
    <w:p w14:paraId="1A4DA256" w14:textId="77777777" w:rsidR="00DA244B" w:rsidRDefault="00DE6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 Modalità di misurazione degli indicatori (max. 2.500 caratteri)</w:t>
      </w:r>
    </w:p>
    <w:p w14:paraId="2F597EE1" w14:textId="77777777"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108" w:tblpY="350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DA244B" w14:paraId="19FB6585" w14:textId="77777777">
        <w:tc>
          <w:tcPr>
            <w:tcW w:w="9638" w:type="dxa"/>
            <w:shd w:val="clear" w:color="auto" w:fill="D9D9D9" w:themeFill="background1" w:themeFillShade="D9"/>
          </w:tcPr>
          <w:p w14:paraId="17655C13" w14:textId="77777777" w:rsidR="00DA244B" w:rsidRDefault="00DE6B44">
            <w:pPr>
              <w:spacing w:line="276" w:lineRule="auto"/>
              <w:ind w:left="103" w:right="9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Descrivere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seguito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modalità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con le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quali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verranno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misurati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proposti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particolare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il tempo di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rilevazione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dati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(es.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entro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conclusione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del</w:t>
            </w:r>
            <w:r>
              <w:rPr>
                <w:rFonts w:ascii="Times New Roman" w:hAnsi="Times New Roman" w:cs="Times New Roman"/>
                <w:spacing w:val="-11"/>
                <w:sz w:val="20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1"/>
                <w:sz w:val="20"/>
                <w:szCs w:val="24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;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dopo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conclusione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specifici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risultato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), le procedure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strumenti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utilizzati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(es.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somministrazione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questionari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operatori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rilevare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giudizi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gradimento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osservazione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diretta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.).</w:t>
            </w:r>
          </w:p>
          <w:p w14:paraId="268A12AE" w14:textId="77777777" w:rsidR="00DA244B" w:rsidRDefault="00DA24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244B" w14:paraId="2A7FD4AB" w14:textId="77777777">
        <w:trPr>
          <w:trHeight w:val="3044"/>
        </w:trPr>
        <w:tc>
          <w:tcPr>
            <w:tcW w:w="9638" w:type="dxa"/>
          </w:tcPr>
          <w:p w14:paraId="5C725DA8" w14:textId="77777777" w:rsidR="00DA244B" w:rsidRDefault="00DA24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50E6769" w14:textId="77777777" w:rsidR="00DA244B" w:rsidRDefault="00DA244B">
      <w:pPr>
        <w:rPr>
          <w:rFonts w:ascii="Times New Roman" w:hAnsi="Times New Roman" w:cs="Times New Roman"/>
          <w:sz w:val="24"/>
          <w:szCs w:val="24"/>
        </w:rPr>
      </w:pPr>
    </w:p>
    <w:p w14:paraId="14A1DEF8" w14:textId="77777777" w:rsidR="00DA244B" w:rsidRDefault="00DE6B44">
      <w:pPr>
        <w:pStyle w:val="Titolo1"/>
        <w:spacing w:before="480"/>
        <w:ind w:right="-1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Sezione 16 – Gestione del progetto</w:t>
      </w:r>
    </w:p>
    <w:p w14:paraId="20F38FEF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3AE5945F" w14:textId="77777777"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16.1 Sistema di gestione del progetto – Gruppo di lavoro</w:t>
      </w:r>
    </w:p>
    <w:p w14:paraId="1479E478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A244B" w14:paraId="45BB5AFD" w14:textId="7777777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E8EE9" w14:textId="77777777" w:rsidR="00DA244B" w:rsidRDefault="00DE6B4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Project Management</w:t>
            </w:r>
          </w:p>
          <w:p w14:paraId="31FD46C7" w14:textId="77777777" w:rsidR="00DA244B" w:rsidRDefault="00DE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Spiegare il disegno complessivo della gestione del progetto, in particolare chiarire come verranno prese le decisioni e come sarà assicurato il coordinamento tra i partner, la rete territoriale e la Regione Siciliana, nonché tra le diverse azioni programmate</w:t>
            </w:r>
          </w:p>
          <w:p w14:paraId="5C911ABB" w14:textId="77777777" w:rsidR="00DA244B" w:rsidRDefault="00DE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(Max 2.500 caratteri)</w:t>
            </w:r>
          </w:p>
        </w:tc>
      </w:tr>
      <w:tr w:rsidR="00DA244B" w14:paraId="3DD5CFE3" w14:textId="77777777">
        <w:trPr>
          <w:trHeight w:val="26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7AB2" w14:textId="77777777"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  <w:tr w:rsidR="00DA244B" w14:paraId="1F8A36CE" w14:textId="7777777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950D68" w14:textId="77777777" w:rsidR="00DA244B" w:rsidRDefault="00DE6B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Modalità di gestione, controllo e rendicontazione</w:t>
            </w:r>
          </w:p>
          <w:p w14:paraId="473035BC" w14:textId="77777777" w:rsidR="00DA244B" w:rsidRDefault="00DE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 2.500 caratteri)</w:t>
            </w:r>
          </w:p>
        </w:tc>
      </w:tr>
      <w:tr w:rsidR="00DA244B" w14:paraId="0A121231" w14:textId="77777777">
        <w:trPr>
          <w:trHeight w:val="329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3795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244B" w14:paraId="32528AE1" w14:textId="77777777">
        <w:trPr>
          <w:trHeight w:val="132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50AB14" w14:textId="77777777" w:rsidR="00DA244B" w:rsidRDefault="00DE6B4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Gruppo di lavoro</w:t>
            </w:r>
          </w:p>
          <w:p w14:paraId="1BC010D5" w14:textId="77777777" w:rsidR="00DA244B" w:rsidRDefault="00DE6B4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Fornire la lista delle figure professionali impiegate nel progetto e previste nel budget, esplicitandone la funzione (ad esempio responsabile del progetto, direttore finanziario, ricercatore ecc.) e descrivere brevemente i loro compiti. Descrivere inoltre qualifiche e competenze delle risorse umane coinvolte nel gruppo di lavoro. (Max 2.500 caratteri)</w:t>
            </w:r>
          </w:p>
        </w:tc>
      </w:tr>
      <w:tr w:rsidR="00DA244B" w14:paraId="144F7B9D" w14:textId="77777777">
        <w:trPr>
          <w:trHeight w:val="40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A8DD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14:paraId="4BA8F8EE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14:paraId="2C62A9B7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14:paraId="6015907E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14:paraId="365528C3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  <w:p w14:paraId="7C098565" w14:textId="77777777" w:rsidR="00DA244B" w:rsidRDefault="00DA244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845FCB1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244B" w14:paraId="1D13061D" w14:textId="77777777">
        <w:tc>
          <w:tcPr>
            <w:tcW w:w="9776" w:type="dxa"/>
            <w:shd w:val="pct20" w:color="auto" w:fill="auto"/>
          </w:tcPr>
          <w:p w14:paraId="3FFBF728" w14:textId="77777777" w:rsidR="00DA244B" w:rsidRDefault="00DE6B44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Organigramma e relazioni funzionali</w:t>
            </w:r>
          </w:p>
          <w:p w14:paraId="40457FBD" w14:textId="77777777" w:rsidR="00DA244B" w:rsidRDefault="00DE6B44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Inserire anche una rappresentazione grafica esplicativa</w:t>
            </w:r>
          </w:p>
          <w:p w14:paraId="45425711" w14:textId="77777777" w:rsidR="00DA244B" w:rsidRDefault="00DA244B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DA244B" w14:paraId="52306D94" w14:textId="77777777">
        <w:trPr>
          <w:trHeight w:val="2793"/>
        </w:trPr>
        <w:tc>
          <w:tcPr>
            <w:tcW w:w="9776" w:type="dxa"/>
            <w:shd w:val="clear" w:color="auto" w:fill="auto"/>
          </w:tcPr>
          <w:p w14:paraId="7DDE3F54" w14:textId="77777777" w:rsidR="00DA244B" w:rsidRDefault="00DA244B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</w:tr>
    </w:tbl>
    <w:p w14:paraId="26E8AE8B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477CD3ED" w14:textId="77777777"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16.2 Monitoraggio, valutazione (max. 2.000 caratteri)</w:t>
      </w:r>
    </w:p>
    <w:p w14:paraId="1ADB053D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1157" w:tblpY="94"/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DA244B" w14:paraId="5CA3441C" w14:textId="77777777">
        <w:tc>
          <w:tcPr>
            <w:tcW w:w="9744" w:type="dxa"/>
            <w:shd w:val="clear" w:color="auto" w:fill="D9D9D9" w:themeFill="background1" w:themeFillShade="D9"/>
          </w:tcPr>
          <w:p w14:paraId="5F64BC57" w14:textId="77777777" w:rsidR="00DA244B" w:rsidRDefault="00DE6B44">
            <w:pPr>
              <w:tabs>
                <w:tab w:val="left" w:pos="215"/>
              </w:tabs>
              <w:ind w:right="10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Descrivere le modalità operative e gli strumenti adottati per la rilevazione dell'avanzamento qualitativo e finanziario del progetto. Descrivere le modalità operative e gli strumenti previsti per una valutazione in itinere e finale delle attività.</w:t>
            </w:r>
          </w:p>
          <w:p w14:paraId="369A44E0" w14:textId="77777777" w:rsidR="00DA244B" w:rsidRDefault="00DE6B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(Max 2.500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caratteri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57511519" w14:textId="77777777"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  <w:tr w:rsidR="00DA244B" w14:paraId="7C3C844C" w14:textId="77777777">
        <w:trPr>
          <w:trHeight w:val="5551"/>
        </w:trPr>
        <w:tc>
          <w:tcPr>
            <w:tcW w:w="9744" w:type="dxa"/>
          </w:tcPr>
          <w:p w14:paraId="7E78D2D0" w14:textId="77777777" w:rsidR="00DA244B" w:rsidRDefault="00DA244B">
            <w:pPr>
              <w:rPr>
                <w:rFonts w:ascii="Times New Roman" w:hAnsi="Times New Roman" w:cs="Times New Roman"/>
              </w:rPr>
            </w:pPr>
          </w:p>
        </w:tc>
      </w:tr>
    </w:tbl>
    <w:p w14:paraId="38AC58DD" w14:textId="77777777" w:rsidR="00DA244B" w:rsidRDefault="00DA244B">
      <w:pPr>
        <w:rPr>
          <w:rFonts w:ascii="Times New Roman" w:hAnsi="Times New Roman" w:cs="Times New Roman"/>
          <w:lang w:eastAsia="it-IT"/>
        </w:rPr>
        <w:sectPr w:rsidR="00DA244B">
          <w:footerReference w:type="even" r:id="rId10"/>
          <w:footerReference w:type="default" r:id="rId11"/>
          <w:footerReference w:type="first" r:id="rId12"/>
          <w:pgSz w:w="11906" w:h="16838"/>
          <w:pgMar w:top="1417" w:right="1134" w:bottom="1134" w:left="1134" w:header="0" w:footer="708" w:gutter="0"/>
          <w:cols w:space="720"/>
          <w:formProt w:val="0"/>
          <w:docGrid w:linePitch="360"/>
        </w:sectPr>
      </w:pPr>
    </w:p>
    <w:p w14:paraId="46D9D680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p w14:paraId="2E06B987" w14:textId="77777777" w:rsidR="00DA244B" w:rsidRDefault="00DE6B44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16.3 Cronoprogramma</w:t>
      </w:r>
    </w:p>
    <w:p w14:paraId="53083F64" w14:textId="77777777" w:rsidR="00DA244B" w:rsidRDefault="00DA244B">
      <w:pPr>
        <w:rPr>
          <w:rFonts w:ascii="Times New Roman" w:hAnsi="Times New Roman" w:cs="Times New Roman"/>
          <w:lang w:eastAsia="it-IT"/>
        </w:rPr>
      </w:pPr>
    </w:p>
    <w:tbl>
      <w:tblPr>
        <w:tblpPr w:leftFromText="141" w:rightFromText="141" w:vertAnchor="text" w:horzAnchor="margin" w:tblpXSpec="center" w:tblpY="-10"/>
        <w:tblW w:w="14297" w:type="dxa"/>
        <w:jc w:val="center"/>
        <w:tblLayout w:type="fixed"/>
        <w:tblLook w:val="00A0" w:firstRow="1" w:lastRow="0" w:firstColumn="1" w:lastColumn="0" w:noHBand="0" w:noVBand="0"/>
      </w:tblPr>
      <w:tblGrid>
        <w:gridCol w:w="1210"/>
        <w:gridCol w:w="4210"/>
        <w:gridCol w:w="620"/>
        <w:gridCol w:w="604"/>
        <w:gridCol w:w="812"/>
        <w:gridCol w:w="679"/>
        <w:gridCol w:w="677"/>
        <w:gridCol w:w="936"/>
        <w:gridCol w:w="706"/>
        <w:gridCol w:w="660"/>
        <w:gridCol w:w="633"/>
        <w:gridCol w:w="839"/>
        <w:gridCol w:w="765"/>
        <w:gridCol w:w="946"/>
      </w:tblGrid>
      <w:tr w:rsidR="00DA244B" w14:paraId="6F6BD5D3" w14:textId="77777777">
        <w:trPr>
          <w:trHeight w:val="415"/>
          <w:jc w:val="center"/>
        </w:trPr>
        <w:tc>
          <w:tcPr>
            <w:tcW w:w="1209" w:type="dxa"/>
            <w:tcBorders>
              <w:bottom w:val="single" w:sz="18" w:space="0" w:color="BFBFBF"/>
            </w:tcBorders>
            <w:vAlign w:val="center"/>
          </w:tcPr>
          <w:p w14:paraId="7E74C6E0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10" w:type="dxa"/>
            <w:tcBorders>
              <w:bottom w:val="single" w:sz="18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60FE80A0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E9960B4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D1FA66A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n.+1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2402638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n. +2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20719F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  <w:p w14:paraId="557C20F3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Anno …</w:t>
            </w:r>
          </w:p>
          <w:p w14:paraId="1608ECA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DA244B" w14:paraId="4E6629C0" w14:textId="77777777">
        <w:trPr>
          <w:trHeight w:val="646"/>
          <w:jc w:val="center"/>
        </w:trPr>
        <w:tc>
          <w:tcPr>
            <w:tcW w:w="120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14:paraId="16F6F5F8" w14:textId="77777777"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ID</w:t>
            </w:r>
          </w:p>
          <w:p w14:paraId="1B46D761" w14:textId="77777777"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attività</w:t>
            </w:r>
          </w:p>
        </w:tc>
        <w:tc>
          <w:tcPr>
            <w:tcW w:w="421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16521" w14:textId="77777777" w:rsidR="00DA244B" w:rsidRDefault="00DE6B44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Descrizione attività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1516201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A2990FC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7ABFE78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C4E2326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CA755AD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A8EA4C3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D53C1A7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1390467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36AAA01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E089FE2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BEA91CB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0E7F9C8" w14:textId="77777777" w:rsidR="00DA244B" w:rsidRDefault="00DE6B4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5"/>
                <w:szCs w:val="15"/>
              </w:rPr>
              <w:t>Mese …</w:t>
            </w:r>
          </w:p>
        </w:tc>
      </w:tr>
      <w:tr w:rsidR="00DA244B" w14:paraId="10787E38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05C7827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67A3BFF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A5C789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8AC8E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49A7B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B4365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795115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C7858E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5B8CF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3B239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D02A9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FFF16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DCB58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2C4C4F" w14:textId="77777777" w:rsidR="00DA244B" w:rsidRDefault="00DA244B">
            <w:pPr>
              <w:tabs>
                <w:tab w:val="left" w:pos="2835"/>
              </w:tabs>
              <w:ind w:left="132" w:firstLine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1BF2CD28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98EE635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A228479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4114A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C2773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64D21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9DDD86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EC321D0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EF4E5D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22CC5D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06E26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28625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5522E3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C33F02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954F97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2A51ECD0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CB52E3A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DBB57D6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2594BD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C81B5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CE664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365AC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456BD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47185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7E418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5A5F760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0FCAF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EAE65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9435D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5E2011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45619E63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3F6A648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855CCE8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EA2B55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13113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88193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3C093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3AE36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324DB2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DB5B6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4DC7D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DF9925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A70A492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66440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4C122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3AB116D6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D062098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F1D3EE2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0251E0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0BB5E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4E02E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BD17922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20EFCE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9CA5C0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8F908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A7E2A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DAF248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19B65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75439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AF71E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35169148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6C5F5DF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3763597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F2C9EE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3994C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0CECD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E77C9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A4012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CC190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E899F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67D86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E58CF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5D6CE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8284C02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F8EFD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2A02C956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DD04023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9395567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8E56B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A08AF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FFBDD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23672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383E6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BE87A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65E44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9F3923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3D560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1ACCD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30728D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A75208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28AB2A2E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7F2A635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2DF2169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511910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F5E29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023F94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A4DD540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6FAD2D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F774CB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EC79ED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B25702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64C5E0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AC05F68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18CDF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FA2EEAC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0664A669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97DFD8D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0174F812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F5D88F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5BDE3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69E19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003B5E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F252F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66F646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02BC29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F95DD8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91DEF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24809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6674F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A288BD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244B" w14:paraId="2C36F72E" w14:textId="77777777">
        <w:trPr>
          <w:trHeight w:val="484"/>
          <w:jc w:val="center"/>
        </w:trPr>
        <w:tc>
          <w:tcPr>
            <w:tcW w:w="120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E50C543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BAC813E" w14:textId="77777777" w:rsidR="00DA244B" w:rsidRDefault="00DA244B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3E7029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5A1C6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FFE625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32CEDAA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A64C87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D2B29B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1ABCCD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C9CBCE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9C74AE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34FEB1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1BB113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36531DF" w14:textId="77777777" w:rsidR="00DA244B" w:rsidRDefault="00DA244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3B557E8" w14:textId="77777777" w:rsidR="00DA244B" w:rsidRDefault="00DA244B">
      <w:pPr>
        <w:sectPr w:rsidR="00DA244B">
          <w:footerReference w:type="default" r:id="rId13"/>
          <w:footerReference w:type="first" r:id="rId14"/>
          <w:pgSz w:w="16838" w:h="11906" w:orient="landscape"/>
          <w:pgMar w:top="1134" w:right="1134" w:bottom="1134" w:left="1417" w:header="0" w:footer="708" w:gutter="0"/>
          <w:cols w:space="720"/>
          <w:formProt w:val="0"/>
          <w:docGrid w:linePitch="360"/>
        </w:sectPr>
      </w:pPr>
    </w:p>
    <w:p w14:paraId="6EFA41F6" w14:textId="77777777" w:rsidR="00DA244B" w:rsidRDefault="00DE6B44">
      <w:pPr>
        <w:spacing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(luogo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</w:p>
    <w:p w14:paraId="11C15CAD" w14:textId="77777777" w:rsidR="00DA244B" w:rsidRDefault="00DA244B">
      <w:pPr>
        <w:rPr>
          <w:rFonts w:ascii="Times New Roman" w:hAnsi="Times New Roman" w:cs="Times New Roman"/>
        </w:rPr>
      </w:pPr>
    </w:p>
    <w:sectPr w:rsidR="00DA244B">
      <w:footerReference w:type="default" r:id="rId15"/>
      <w:footerReference w:type="first" r:id="rId16"/>
      <w:pgSz w:w="11906" w:h="16838"/>
      <w:pgMar w:top="1134" w:right="1134" w:bottom="1134" w:left="1134" w:header="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83D0" w14:textId="77777777" w:rsidR="002E7D91" w:rsidRDefault="002E7D91">
      <w:r>
        <w:separator/>
      </w:r>
    </w:p>
  </w:endnote>
  <w:endnote w:type="continuationSeparator" w:id="0">
    <w:p w14:paraId="0C693593" w14:textId="77777777" w:rsidR="002E7D91" w:rsidRDefault="002E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82734"/>
      <w:docPartObj>
        <w:docPartGallery w:val="Page Numbers (Bottom of Page)"/>
        <w:docPartUnique/>
      </w:docPartObj>
    </w:sdtPr>
    <w:sdtEndPr/>
    <w:sdtContent>
      <w:p w14:paraId="529E1AB1" w14:textId="77777777"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0</w:t>
        </w:r>
        <w:r>
          <w:rPr>
            <w:rStyle w:val="Numeropagina"/>
          </w:rPr>
          <w:fldChar w:fldCharType="end"/>
        </w:r>
      </w:p>
      <w:p w14:paraId="1672D511" w14:textId="77777777" w:rsidR="00DA244B" w:rsidRDefault="002E7D91">
        <w:pPr>
          <w:pStyle w:val="Pidipagina"/>
          <w:ind w:right="36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792462"/>
      <w:docPartObj>
        <w:docPartGallery w:val="Page Numbers (Bottom of Page)"/>
        <w:docPartUnique/>
      </w:docPartObj>
    </w:sdtPr>
    <w:sdtEndPr/>
    <w:sdtContent>
      <w:p w14:paraId="04B640E1" w14:textId="77777777"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21</w:t>
        </w:r>
        <w:r>
          <w:rPr>
            <w:rStyle w:val="Numeropagina"/>
          </w:rPr>
          <w:fldChar w:fldCharType="end"/>
        </w:r>
      </w:p>
    </w:sdtContent>
  </w:sdt>
  <w:p w14:paraId="5EE3AE36" w14:textId="77777777" w:rsidR="00DA244B" w:rsidRDefault="00DA244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639751"/>
      <w:docPartObj>
        <w:docPartGallery w:val="Page Numbers (Bottom of Page)"/>
        <w:docPartUnique/>
      </w:docPartObj>
    </w:sdtPr>
    <w:sdtEndPr/>
    <w:sdtContent>
      <w:p w14:paraId="780721AE" w14:textId="77777777"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21</w:t>
        </w:r>
        <w:r>
          <w:rPr>
            <w:rStyle w:val="Numeropagina"/>
          </w:rPr>
          <w:fldChar w:fldCharType="end"/>
        </w:r>
      </w:p>
    </w:sdtContent>
  </w:sdt>
  <w:p w14:paraId="44A413C9" w14:textId="77777777" w:rsidR="00DA244B" w:rsidRDefault="00DA244B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073900"/>
      <w:docPartObj>
        <w:docPartGallery w:val="Page Numbers (Bottom of Page)"/>
        <w:docPartUnique/>
      </w:docPartObj>
    </w:sdtPr>
    <w:sdtEndPr/>
    <w:sdtContent>
      <w:p w14:paraId="0E3A4F2F" w14:textId="77777777"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22</w:t>
        </w:r>
        <w:r>
          <w:rPr>
            <w:rStyle w:val="Numeropagina"/>
          </w:rPr>
          <w:fldChar w:fldCharType="end"/>
        </w:r>
      </w:p>
    </w:sdtContent>
  </w:sdt>
  <w:p w14:paraId="6DFC76CB" w14:textId="77777777" w:rsidR="00DA244B" w:rsidRDefault="00DA244B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1EE" w14:textId="77777777" w:rsidR="00DA244B" w:rsidRDefault="00DA244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85047"/>
      <w:docPartObj>
        <w:docPartGallery w:val="Page Numbers (Bottom of Page)"/>
        <w:docPartUnique/>
      </w:docPartObj>
    </w:sdtPr>
    <w:sdtEndPr/>
    <w:sdtContent>
      <w:p w14:paraId="7D37A1A3" w14:textId="77777777" w:rsidR="00DA244B" w:rsidRDefault="00DE6B44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23</w:t>
        </w:r>
        <w:r>
          <w:rPr>
            <w:rStyle w:val="Numeropagina"/>
          </w:rPr>
          <w:fldChar w:fldCharType="end"/>
        </w:r>
      </w:p>
    </w:sdtContent>
  </w:sdt>
  <w:p w14:paraId="5A40EBFD" w14:textId="77777777" w:rsidR="00DA244B" w:rsidRDefault="00DA244B">
    <w:pPr>
      <w:pStyle w:val="Pidipagin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4997" w14:textId="77777777" w:rsidR="00DA244B" w:rsidRDefault="00DA2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9251" w14:textId="77777777" w:rsidR="002E7D91" w:rsidRDefault="002E7D91">
      <w:r>
        <w:separator/>
      </w:r>
    </w:p>
  </w:footnote>
  <w:footnote w:type="continuationSeparator" w:id="0">
    <w:p w14:paraId="71A2A876" w14:textId="77777777" w:rsidR="002E7D91" w:rsidRDefault="002E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EBC"/>
    <w:multiLevelType w:val="multilevel"/>
    <w:tmpl w:val="3AA66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B41820"/>
    <w:multiLevelType w:val="multilevel"/>
    <w:tmpl w:val="5B46D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4B"/>
    <w:rsid w:val="002E7D91"/>
    <w:rsid w:val="00835ACE"/>
    <w:rsid w:val="00CE442A"/>
    <w:rsid w:val="00DA244B"/>
    <w:rsid w:val="00D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9FF0"/>
  <w15:docId w15:val="{11D66E5B-E67A-4A4D-A4E2-1FF9FB0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DF4"/>
    <w:pPr>
      <w:widowControl w:val="0"/>
    </w:pPr>
    <w:rPr>
      <w:rFonts w:ascii="Arial MT" w:eastAsia="Arial MT" w:hAnsi="Arial MT" w:cs="Arial MT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01A"/>
    <w:pPr>
      <w:keepNext/>
      <w:keepLines/>
      <w:widowControl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01A"/>
    <w:pPr>
      <w:keepNext/>
      <w:keepLines/>
      <w:widowControl/>
      <w:spacing w:before="40" w:line="360" w:lineRule="auto"/>
      <w:ind w:firstLine="284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4101A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4101A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40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402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E4029"/>
    <w:rPr>
      <w:rFonts w:ascii="Arial MT" w:eastAsia="Arial MT" w:hAnsi="Arial MT" w:cs="Arial MT"/>
      <w:kern w:val="0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4E402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E4029"/>
    <w:rPr>
      <w:sz w:val="18"/>
      <w:szCs w:val="1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402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02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40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4029"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qFormat/>
    <w:rsid w:val="00A214B7"/>
    <w:pPr>
      <w:spacing w:before="100" w:after="100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ellagriglia21">
    <w:name w:val="Tabella griglia 21"/>
    <w:basedOn w:val="Tabellanormale"/>
    <w:uiPriority w:val="47"/>
    <w:rsid w:val="004E402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59"/>
    <w:rsid w:val="004E4029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FRATANTONIO</dc:creator>
  <dc:description/>
  <cp:lastModifiedBy>Ippolito_Vita</cp:lastModifiedBy>
  <cp:revision>2</cp:revision>
  <dcterms:created xsi:type="dcterms:W3CDTF">2025-03-06T09:08:00Z</dcterms:created>
  <dcterms:modified xsi:type="dcterms:W3CDTF">2025-03-06T09:08:00Z</dcterms:modified>
  <dc:language>it-IT</dc:language>
</cp:coreProperties>
</file>